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5122B0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3B0637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</w:t>
      </w:r>
      <w:r w:rsidR="003B0637">
        <w:rPr>
          <w:rFonts w:ascii="Arial" w:hAnsi="Arial" w:hint="eastAsia"/>
          <w:b/>
          <w:noProof/>
          <w:sz w:val="24"/>
          <w:szCs w:val="24"/>
          <w:lang w:eastAsia="zh-CN"/>
        </w:rPr>
        <w:t>G</w:t>
      </w:r>
      <w:r w:rsidR="003B063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Meeting#</w:t>
      </w:r>
      <w:r w:rsidR="003B0637">
        <w:rPr>
          <w:rFonts w:ascii="Arial" w:hAnsi="Arial"/>
          <w:b/>
          <w:noProof/>
          <w:sz w:val="24"/>
          <w:szCs w:val="24"/>
          <w:lang w:eastAsia="ja-JP"/>
        </w:rPr>
        <w:t>166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9095E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E9095E"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905D2E">
        <w:rPr>
          <w:rFonts w:ascii="Arial" w:hAnsi="Arial"/>
          <w:b/>
          <w:noProof/>
          <w:sz w:val="24"/>
          <w:szCs w:val="24"/>
          <w:lang w:eastAsia="ja-JP"/>
        </w:rPr>
        <w:t>12128</w:t>
      </w:r>
    </w:p>
    <w:p w14:paraId="11C88A41" w14:textId="4D589FF2" w:rsidR="001E489F" w:rsidRPr="007861B8" w:rsidRDefault="00E9095E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Orlando, US, November 18 – 22,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5065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E96C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632C1BA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25F397" w14:textId="5A4E03A2" w:rsidR="009641A5" w:rsidRPr="00AA3AE4" w:rsidRDefault="009641A5" w:rsidP="00AA3AE4">
      <w:pPr>
        <w:pStyle w:val="NO"/>
      </w:pPr>
      <w:r w:rsidRPr="00AA3AE4">
        <w:t>NOTE</w:t>
      </w:r>
      <w:r w:rsidR="00585B46" w:rsidRPr="00AA3AE4">
        <w:t xml:space="preserve"> 1</w:t>
      </w:r>
      <w:r w:rsidRPr="00AA3AE4">
        <w:t xml:space="preserve">: </w:t>
      </w:r>
      <w:r w:rsidR="001E0439" w:rsidRPr="00AA3AE4">
        <w:tab/>
      </w:r>
      <w:r w:rsidR="00E110D2" w:rsidRPr="00AA3AE4">
        <w:t xml:space="preserve">Coordination with RAN is required to determine the scope of the work item, </w:t>
      </w:r>
      <w:proofErr w:type="gramStart"/>
      <w:r w:rsidR="00E110D2" w:rsidRPr="00AA3AE4">
        <w:t>e.g.</w:t>
      </w:r>
      <w:proofErr w:type="gramEnd"/>
      <w:r w:rsidR="00E110D2" w:rsidRPr="00AA3AE4">
        <w:t xml:space="preserve"> connectivity topologies, architecture option(s) to support certain topology, Ambient IoT Device capabilities and traffic types</w:t>
      </w:r>
      <w:r w:rsidRPr="00AA3AE4">
        <w:t>.</w:t>
      </w:r>
    </w:p>
    <w:p w14:paraId="36EA0AD9" w14:textId="77777777" w:rsidR="00282819" w:rsidRPr="00AA3AE4" w:rsidRDefault="00282819" w:rsidP="00282819">
      <w:pPr>
        <w:pStyle w:val="NO"/>
      </w:pPr>
      <w:r w:rsidRPr="00AA3AE4">
        <w:t>NOTE  2:</w:t>
      </w:r>
      <w:r w:rsidRPr="00AA3AE4">
        <w:rPr>
          <w:rFonts w:hint="eastAsia"/>
        </w:rPr>
        <w:t xml:space="preserve"> </w:t>
      </w:r>
      <w:r w:rsidRPr="00AA3AE4">
        <w:t>The objectives need to be aligned with the TR conclusion.</w:t>
      </w:r>
    </w:p>
    <w:p w14:paraId="0DCE1AE2" w14:textId="77777777" w:rsidR="00282819" w:rsidRPr="00282819" w:rsidRDefault="00282819" w:rsidP="00432288"/>
    <w:p w14:paraId="67374546" w14:textId="5BA2C0DF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>as per conclusions reached within TR 23.700-</w:t>
      </w:r>
      <w:r w:rsidR="00E110D2">
        <w:t>13</w:t>
      </w:r>
      <w:r w:rsidR="00432288" w:rsidRPr="00432288">
        <w:t xml:space="preserve"> (clause 8)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7ADC3206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, including:</w:t>
      </w:r>
    </w:p>
    <w:p w14:paraId="1C94C26D" w14:textId="347B8223" w:rsidR="009641A5" w:rsidRPr="00E110D2" w:rsidRDefault="009641A5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Architecture to Support Topology 1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67D7832" w14:textId="013C5268" w:rsidR="009641A5" w:rsidRPr="00E110D2" w:rsidRDefault="009641A5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Architecture to Support Topology 2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CE058DC" w14:textId="02322385" w:rsidR="009641A5" w:rsidRPr="00E110D2" w:rsidRDefault="009641A5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Common architecture aspects for both topologies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607A826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 including:</w:t>
      </w:r>
    </w:p>
    <w:p w14:paraId="56E99517" w14:textId="1F84609F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11528AB1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Inventory, Read, Write and permanently Disable</w:t>
      </w:r>
      <w:r>
        <w:rPr>
          <w:rFonts w:ascii="Times New Roman" w:hAnsi="Times New Roman"/>
        </w:rPr>
        <w:t>, including:</w:t>
      </w:r>
    </w:p>
    <w:p w14:paraId="3DF77CC9" w14:textId="294B3378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of NEF 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5A7AF3EC" w14:textId="45024D13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BS/UE Reader selection/authorization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8402A1F" w14:textId="238BDC3B" w:rsidR="001E489F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Device/BS/UE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478C98A0" w14:textId="77777777" w:rsidR="00344134" w:rsidRDefault="00344134" w:rsidP="003A126B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5B9FDD85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107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74DE50F4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</w:p>
    <w:p w14:paraId="45BCFABC" w14:textId="7FEC1B9E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Pr="005214FA">
        <w:rPr>
          <w:i w:val="0"/>
        </w:rPr>
        <w:t xml:space="preserve"> </w:t>
      </w:r>
    </w:p>
    <w:p w14:paraId="798971FA" w14:textId="52186BED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0"/>
            <w:r>
              <w:t>Supporting IM name</w:t>
            </w:r>
            <w:commentRangeEnd w:id="0"/>
            <w:r w:rsidR="00F753D5">
              <w:rPr>
                <w:rStyle w:val="ac"/>
                <w:b w:val="0"/>
                <w:color w:val="auto"/>
                <w:lang w:eastAsia="en-US"/>
              </w:rPr>
              <w:commentReference w:id="0"/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1" w:name="_Hlk145533483"/>
            <w:proofErr w:type="spellStart"/>
            <w:r w:rsidRPr="00E57CD3">
              <w:t>Cybercore</w:t>
            </w:r>
            <w:bookmarkEnd w:id="1"/>
            <w:proofErr w:type="spellEnd"/>
            <w:r w:rsidR="009D7A13">
              <w:t>?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A2A347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  <w:r w:rsidR="009D7A13">
              <w:rPr>
                <w:rFonts w:eastAsia="Yu Mincho"/>
              </w:rPr>
              <w:t>?</w:t>
            </w:r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A3D745" w:rsidR="00F753D5" w:rsidRDefault="00F753D5" w:rsidP="00F753D5">
            <w:pPr>
              <w:pStyle w:val="TAL"/>
            </w:pPr>
            <w:r w:rsidRPr="00E57CD3">
              <w:t>InterDigital</w:t>
            </w:r>
            <w:r w:rsidR="009D7A13">
              <w:t>?</w:t>
            </w:r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7ABB94DB" w:rsidR="00F753D5" w:rsidRPr="00E57CD3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KPN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094A9551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0D4EEC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  <w:r w:rsidR="00385E1A">
              <w:rPr>
                <w:rFonts w:eastAsia="Yu Mincho"/>
              </w:rPr>
              <w:t>?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27CE7E8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  <w:r w:rsidR="00385E1A">
              <w:rPr>
                <w:rFonts w:eastAsia="Arial"/>
                <w:szCs w:val="18"/>
              </w:rPr>
              <w:t>?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37D80915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  <w:r w:rsidR="00385E1A">
              <w:rPr>
                <w:lang w:val="en-US"/>
              </w:rPr>
              <w:t>?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75E14BE2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5F2914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4602DA58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0943301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  <w:r w:rsidR="00385E1A">
              <w:rPr>
                <w:lang w:val="en-US" w:eastAsia="zh-CN"/>
              </w:rPr>
              <w:t>?</w:t>
            </w:r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3B485F96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  <w:r>
              <w:rPr>
                <w:lang w:eastAsia="zh-CN"/>
              </w:rPr>
              <w:t>?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6287C1FA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0D296E6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097D7CC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2E288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64EE89E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2E2E3E5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3F1B3387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0B4A1481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310E34F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09122A3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70C9C75D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7F239D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6634722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050C57A7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  <w:r w:rsidR="00385E1A">
              <w:rPr>
                <w:lang w:eastAsia="zh-CN"/>
              </w:rPr>
              <w:t>?</w:t>
            </w:r>
            <w:r w:rsidRPr="00E57CD3">
              <w:rPr>
                <w:lang w:eastAsia="zh-CN"/>
              </w:rPr>
              <w:t xml:space="preserve"> 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  <w:r w:rsidR="00385E1A">
              <w:rPr>
                <w:lang w:eastAsia="zh-CN"/>
              </w:rPr>
              <w:t>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uawei 1030" w:date="2024-11-04T19:53:00Z" w:initials="HW User">
    <w:p w14:paraId="40789B73" w14:textId="3CFC1FA6" w:rsidR="009D7A13" w:rsidRDefault="007D1F3A">
      <w:pPr>
        <w:pStyle w:val="a5"/>
        <w:rPr>
          <w:lang w:eastAsia="zh-CN"/>
        </w:rPr>
      </w:pPr>
      <w:r>
        <w:rPr>
          <w:lang w:eastAsia="zh-CN"/>
        </w:rPr>
        <w:t>c</w:t>
      </w:r>
      <w:r w:rsidR="00F753D5">
        <w:rPr>
          <w:lang w:eastAsia="zh-CN"/>
        </w:rPr>
        <w:t>opied from SA2 SID of Ambient IOT</w:t>
      </w:r>
      <w:r w:rsidR="00C41DAA"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789B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3A4A1" w16cex:dateUtc="2024-11-04T11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789B73" w16cid:durableId="2AD3A4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A502C" w14:textId="77777777" w:rsidR="005E3116" w:rsidRDefault="005E3116">
      <w:r>
        <w:separator/>
      </w:r>
    </w:p>
  </w:endnote>
  <w:endnote w:type="continuationSeparator" w:id="0">
    <w:p w14:paraId="0E848679" w14:textId="77777777" w:rsidR="005E3116" w:rsidRDefault="005E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8E21" w14:textId="77777777" w:rsidR="005E3116" w:rsidRDefault="005E3116">
      <w:r>
        <w:separator/>
      </w:r>
    </w:p>
  </w:footnote>
  <w:footnote w:type="continuationSeparator" w:id="0">
    <w:p w14:paraId="52182394" w14:textId="77777777" w:rsidR="005E3116" w:rsidRDefault="005E3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030">
    <w15:presenceInfo w15:providerId="None" w15:userId="Huawei 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91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4134"/>
    <w:rsid w:val="00354553"/>
    <w:rsid w:val="003715B7"/>
    <w:rsid w:val="00376C60"/>
    <w:rsid w:val="00385E1A"/>
    <w:rsid w:val="00392C87"/>
    <w:rsid w:val="003A126B"/>
    <w:rsid w:val="003A5FFA"/>
    <w:rsid w:val="003A67E1"/>
    <w:rsid w:val="003A7108"/>
    <w:rsid w:val="003B0637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60FD"/>
    <w:rsid w:val="005E07CB"/>
    <w:rsid w:val="005E0BF8"/>
    <w:rsid w:val="005E3116"/>
    <w:rsid w:val="005E32BB"/>
    <w:rsid w:val="005E7235"/>
    <w:rsid w:val="005F041C"/>
    <w:rsid w:val="005F2E94"/>
    <w:rsid w:val="005F4B34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D2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7A13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5602"/>
    <w:rsid w:val="00A82FCC"/>
    <w:rsid w:val="00A8479D"/>
    <w:rsid w:val="00A906A4"/>
    <w:rsid w:val="00A97953"/>
    <w:rsid w:val="00AA3AE4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34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53D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1108</cp:lastModifiedBy>
  <cp:revision>3</cp:revision>
  <cp:lastPrinted>2001-04-23T09:30:00Z</cp:lastPrinted>
  <dcterms:created xsi:type="dcterms:W3CDTF">2024-11-08T14:43:00Z</dcterms:created>
  <dcterms:modified xsi:type="dcterms:W3CDTF">2024-11-08T15:42:00Z</dcterms:modified>
</cp:coreProperties>
</file>